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D5" w:rsidRPr="00D52035" w:rsidRDefault="000474D7">
      <w:pPr>
        <w:pStyle w:val="1"/>
        <w:pBdr>
          <w:bottom w:val="dotted" w:sz="6" w:space="8" w:color="DDDDDD"/>
        </w:pBdr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52035">
        <w:rPr>
          <w:rFonts w:asciiTheme="minorEastAsia" w:eastAsiaTheme="minorEastAsia" w:hAnsiTheme="minorEastAsia" w:hint="eastAsia"/>
          <w:sz w:val="44"/>
          <w:szCs w:val="44"/>
        </w:rPr>
        <w:t>诚信承诺书</w:t>
      </w:r>
    </w:p>
    <w:p w:rsidR="00823AD5" w:rsidRPr="00D52035" w:rsidRDefault="000474D7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Theme="minorEastAsia" w:eastAsiaTheme="minorEastAsia" w:hAnsiTheme="minorEastAsia" w:cs="宋体"/>
          <w:color w:val="000000"/>
          <w:kern w:val="0"/>
          <w:sz w:val="30"/>
          <w:szCs w:val="30"/>
        </w:rPr>
      </w:pPr>
      <w:r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本单位自愿加入 “滑县公共资源交易中心主体信息库”（以下简称主体信息库），自愿将本单位相关信息在滑县公共资源交易中心网站对外公布，并郑重承诺如下：</w:t>
      </w:r>
    </w:p>
    <w:p w:rsidR="00823AD5" w:rsidRPr="00D52035" w:rsidRDefault="000474D7">
      <w:pPr>
        <w:spacing w:line="600" w:lineRule="exact"/>
        <w:ind w:firstLineChars="196" w:firstLine="588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D52035">
        <w:rPr>
          <w:rFonts w:asciiTheme="minorEastAsia" w:eastAsiaTheme="minorEastAsia" w:hAnsiTheme="minorEastAsia" w:hint="eastAsia"/>
          <w:color w:val="000000"/>
          <w:sz w:val="30"/>
          <w:szCs w:val="30"/>
        </w:rPr>
        <w:t>一、本单位自愿入库，并遵守滑县公共资源交易中心相关规定</w:t>
      </w:r>
      <w:r w:rsidR="00A454B8" w:rsidRPr="00D52035">
        <w:rPr>
          <w:rFonts w:asciiTheme="minorEastAsia" w:eastAsiaTheme="minorEastAsia" w:hAnsiTheme="minorEastAsia" w:hint="eastAsia"/>
          <w:color w:val="000000"/>
          <w:sz w:val="30"/>
          <w:szCs w:val="30"/>
        </w:rPr>
        <w:t>,</w:t>
      </w:r>
      <w:r w:rsidRPr="00D52035">
        <w:rPr>
          <w:rFonts w:asciiTheme="minorEastAsia" w:eastAsiaTheme="minorEastAsia" w:hAnsiTheme="minorEastAsia" w:hint="eastAsia"/>
          <w:color w:val="000000"/>
          <w:sz w:val="30"/>
          <w:szCs w:val="30"/>
        </w:rPr>
        <w:t>所提交信息真实有效，无伪造、虚构行为；</w:t>
      </w:r>
    </w:p>
    <w:p w:rsidR="00823AD5" w:rsidRPr="00D52035" w:rsidRDefault="000474D7">
      <w:pPr>
        <w:spacing w:line="600" w:lineRule="exact"/>
        <w:ind w:firstLineChars="196" w:firstLine="588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D52035">
        <w:rPr>
          <w:rFonts w:asciiTheme="minorEastAsia" w:eastAsiaTheme="minorEastAsia" w:hAnsiTheme="minorEastAsia" w:hint="eastAsia"/>
          <w:color w:val="000000"/>
          <w:sz w:val="30"/>
          <w:szCs w:val="30"/>
        </w:rPr>
        <w:t>二、本单位未出借、转让资质证书，不以他人名义投标或者以其他方式弄虚作假，骗取中标；不与其他投标人相互串通投标报价，不排挤其他投标人的公平竞争、损害招标人的合法权益；</w:t>
      </w:r>
    </w:p>
    <w:p w:rsidR="00823AD5" w:rsidRPr="00D52035" w:rsidRDefault="000474D7">
      <w:pPr>
        <w:spacing w:line="600" w:lineRule="exact"/>
        <w:ind w:firstLineChars="196" w:firstLine="588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D52035">
        <w:rPr>
          <w:rFonts w:asciiTheme="minorEastAsia" w:eastAsiaTheme="minorEastAsia" w:hAnsiTheme="minorEastAsia" w:hint="eastAsia"/>
          <w:color w:val="000000"/>
          <w:sz w:val="30"/>
          <w:szCs w:val="30"/>
        </w:rPr>
        <w:t>三、不与招标人或者招标代理机构串通投标，损害国家利益、社会公共利益或者他人的合法权益；不向招标人或者评标委员会成员行贿以牟取中标；</w:t>
      </w:r>
    </w:p>
    <w:p w:rsidR="00823AD5" w:rsidRPr="00D52035" w:rsidRDefault="000474D7">
      <w:pPr>
        <w:spacing w:line="600" w:lineRule="exact"/>
        <w:ind w:firstLineChars="196" w:firstLine="588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四、本单位今后将认真维护和更新</w:t>
      </w:r>
      <w:bookmarkStart w:id="0" w:name="_GoBack"/>
      <w:bookmarkEnd w:id="0"/>
      <w:r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主体信息库中有关的内容，如未能及时维护和更新而影响电子招投标的，自愿承担由此造成的一切法律责任。</w:t>
      </w:r>
    </w:p>
    <w:p w:rsidR="00823AD5" w:rsidRPr="00D52035" w:rsidRDefault="00A454B8">
      <w:pPr>
        <w:spacing w:line="600" w:lineRule="exact"/>
        <w:ind w:firstLineChars="196" w:firstLine="588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本单位已经知悉</w:t>
      </w:r>
      <w:r w:rsidR="00C8444E"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滑县公共资源交易中心有关</w:t>
      </w:r>
      <w:r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投标单位的所有规定，对自身行为负全部责任，</w:t>
      </w:r>
      <w:r w:rsidR="000474D7"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若违反本承诺，本单位愿意接受公开曝光、</w:t>
      </w:r>
      <w:r w:rsid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限制使用、</w:t>
      </w:r>
      <w:r w:rsidR="000474D7"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失信行为上传至“信用中国”</w:t>
      </w:r>
      <w:r w:rsid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等相应后果</w:t>
      </w:r>
      <w:r w:rsidR="000474D7"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情节严重的</w:t>
      </w:r>
      <w:r w:rsidR="000474D7" w:rsidRPr="00D52035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承担相应法律责任。</w:t>
      </w:r>
    </w:p>
    <w:p w:rsidR="00823AD5" w:rsidRPr="00D52035" w:rsidRDefault="00823AD5">
      <w:pPr>
        <w:spacing w:line="600" w:lineRule="exact"/>
        <w:ind w:right="640"/>
        <w:jc w:val="left"/>
        <w:rPr>
          <w:rFonts w:asciiTheme="minorEastAsia" w:eastAsiaTheme="minorEastAsia" w:hAnsiTheme="minorEastAsia"/>
          <w:color w:val="000000"/>
          <w:sz w:val="30"/>
          <w:szCs w:val="30"/>
        </w:rPr>
      </w:pPr>
    </w:p>
    <w:p w:rsidR="00823AD5" w:rsidRPr="00D52035" w:rsidRDefault="000474D7" w:rsidP="00D52035">
      <w:pPr>
        <w:spacing w:line="600" w:lineRule="exact"/>
        <w:ind w:right="640" w:firstLineChars="700" w:firstLine="2100"/>
        <w:jc w:val="right"/>
        <w:rPr>
          <w:rFonts w:asciiTheme="minorEastAsia" w:eastAsiaTheme="minorEastAsia" w:hAnsiTheme="minorEastAsia"/>
          <w:color w:val="000000"/>
          <w:sz w:val="30"/>
          <w:szCs w:val="30"/>
          <w:u w:val="single"/>
        </w:rPr>
      </w:pPr>
      <w:r w:rsidRPr="00D52035">
        <w:rPr>
          <w:rFonts w:asciiTheme="minorEastAsia" w:eastAsiaTheme="minorEastAsia" w:hAnsiTheme="minorEastAsia" w:hint="eastAsia"/>
          <w:color w:val="000000"/>
          <w:sz w:val="30"/>
          <w:szCs w:val="30"/>
        </w:rPr>
        <w:t>单位名称（公章）：__________________</w:t>
      </w:r>
    </w:p>
    <w:p w:rsidR="00823AD5" w:rsidRPr="00D52035" w:rsidRDefault="000474D7" w:rsidP="00D52035">
      <w:pPr>
        <w:spacing w:line="600" w:lineRule="exact"/>
        <w:jc w:val="right"/>
        <w:rPr>
          <w:rFonts w:asciiTheme="minorEastAsia" w:eastAsiaTheme="minorEastAsia" w:hAnsiTheme="minorEastAsia"/>
        </w:rPr>
      </w:pPr>
      <w:r w:rsidRPr="00D52035"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年   月   日  </w:t>
      </w:r>
    </w:p>
    <w:sectPr w:rsidR="00823AD5" w:rsidRPr="00D52035" w:rsidSect="0082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8D" w:rsidRDefault="006B448D" w:rsidP="00D52035">
      <w:r>
        <w:separator/>
      </w:r>
    </w:p>
  </w:endnote>
  <w:endnote w:type="continuationSeparator" w:id="1">
    <w:p w:rsidR="006B448D" w:rsidRDefault="006B448D" w:rsidP="00D52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8D" w:rsidRDefault="006B448D" w:rsidP="00D52035">
      <w:r>
        <w:separator/>
      </w:r>
    </w:p>
  </w:footnote>
  <w:footnote w:type="continuationSeparator" w:id="1">
    <w:p w:rsidR="006B448D" w:rsidRDefault="006B448D" w:rsidP="00D52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245D41"/>
    <w:rsid w:val="000474D7"/>
    <w:rsid w:val="006B448D"/>
    <w:rsid w:val="006F11D0"/>
    <w:rsid w:val="00823AD5"/>
    <w:rsid w:val="00A454B8"/>
    <w:rsid w:val="00C8444E"/>
    <w:rsid w:val="00D52035"/>
    <w:rsid w:val="6C245D4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3AD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23A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D5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2035"/>
    <w:rPr>
      <w:kern w:val="2"/>
      <w:sz w:val="18"/>
      <w:szCs w:val="18"/>
    </w:rPr>
  </w:style>
  <w:style w:type="paragraph" w:styleId="a5">
    <w:name w:val="footer"/>
    <w:basedOn w:val="a"/>
    <w:link w:val="Char0"/>
    <w:rsid w:val="00D52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20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滑县公共资源交易中心:郭卫红</cp:lastModifiedBy>
  <cp:revision>5</cp:revision>
  <dcterms:created xsi:type="dcterms:W3CDTF">2018-08-09T04:36:00Z</dcterms:created>
  <dcterms:modified xsi:type="dcterms:W3CDTF">2020-03-03T01:37:00Z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